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E4EE" w14:textId="57173B1B" w:rsidR="001700E6" w:rsidRPr="00E27A3B" w:rsidRDefault="001700E6" w:rsidP="001700E6">
      <w:pPr>
        <w:spacing w:after="0" w:line="240" w:lineRule="auto"/>
        <w:rPr>
          <w:rFonts w:ascii="Roboto" w:hAnsi="Roboto"/>
          <w:b/>
          <w:bCs/>
          <w:sz w:val="24"/>
          <w:szCs w:val="24"/>
          <w:u w:val="single"/>
        </w:rPr>
      </w:pPr>
      <w:r w:rsidRPr="00E27A3B">
        <w:rPr>
          <w:rFonts w:ascii="Roboto" w:hAnsi="Roboto"/>
          <w:b/>
          <w:bCs/>
          <w:sz w:val="24"/>
          <w:szCs w:val="24"/>
          <w:u w:val="single"/>
        </w:rPr>
        <w:t xml:space="preserve">Scoring </w:t>
      </w:r>
      <w:r w:rsidR="006350E9">
        <w:rPr>
          <w:rFonts w:ascii="Roboto" w:hAnsi="Roboto"/>
          <w:b/>
          <w:bCs/>
          <w:sz w:val="24"/>
          <w:szCs w:val="24"/>
          <w:u w:val="single"/>
        </w:rPr>
        <w:t>HMIS Lead</w:t>
      </w:r>
      <w:r w:rsidR="00540CA0">
        <w:rPr>
          <w:rFonts w:ascii="Roboto" w:hAnsi="Roboto"/>
          <w:b/>
          <w:bCs/>
          <w:sz w:val="24"/>
          <w:szCs w:val="24"/>
          <w:u w:val="single"/>
        </w:rPr>
        <w:t xml:space="preserve"> </w:t>
      </w:r>
      <w:r w:rsidRPr="00E27A3B">
        <w:rPr>
          <w:rFonts w:ascii="Roboto" w:hAnsi="Roboto"/>
          <w:b/>
          <w:bCs/>
          <w:sz w:val="24"/>
          <w:szCs w:val="24"/>
          <w:u w:val="single"/>
        </w:rPr>
        <w:t>Applications</w:t>
      </w:r>
      <w:r w:rsidR="003034C9">
        <w:rPr>
          <w:rFonts w:ascii="Roboto" w:hAnsi="Roboto"/>
          <w:b/>
          <w:bCs/>
          <w:sz w:val="24"/>
          <w:szCs w:val="24"/>
          <w:u w:val="single"/>
        </w:rPr>
        <w:t xml:space="preserve"> </w:t>
      </w:r>
    </w:p>
    <w:p w14:paraId="2D126F4E" w14:textId="77777777" w:rsidR="001700E6" w:rsidRDefault="001700E6" w:rsidP="001700E6">
      <w:pPr>
        <w:spacing w:after="0" w:line="240" w:lineRule="auto"/>
        <w:rPr>
          <w:rFonts w:ascii="Roboto" w:hAnsi="Roboto"/>
          <w:b/>
          <w:bCs/>
          <w:u w:val="single"/>
        </w:rPr>
      </w:pPr>
    </w:p>
    <w:p w14:paraId="3744CBF1" w14:textId="494AE524" w:rsidR="001700E6" w:rsidRPr="00F17326" w:rsidRDefault="001700E6" w:rsidP="001700E6">
      <w:pPr>
        <w:spacing w:after="100" w:afterAutospacing="1" w:line="240" w:lineRule="auto"/>
        <w:rPr>
          <w:rFonts w:ascii="Roboto" w:hAnsi="Roboto"/>
          <w:u w:val="single"/>
        </w:rPr>
      </w:pPr>
      <w:r w:rsidRPr="00466048">
        <w:rPr>
          <w:rFonts w:ascii="Roboto" w:hAnsi="Roboto"/>
        </w:rPr>
        <w:t xml:space="preserve">Scoring is the process of measuring the effectiveness and output of a new project based on its type. The process utilizes objective criteria based on the HUD and local CoC priorities and project performance. The AAC uses an objective Score Card to aid in the assessment of a new project’s potential performance and contribution to CoC priorities, CoC policies, and HUD requirements. </w:t>
      </w:r>
      <w:r w:rsidRPr="00B51ED9">
        <w:rPr>
          <w:rFonts w:ascii="Roboto" w:hAnsi="Roboto"/>
          <w:u w:val="single"/>
        </w:rPr>
        <w:t xml:space="preserve">The maximum score is </w:t>
      </w:r>
      <w:r w:rsidR="007F5F54">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w:t>
      </w:r>
      <w:r w:rsidR="006350E9">
        <w:rPr>
          <w:rFonts w:ascii="Roboto" w:hAnsi="Roboto"/>
          <w:u w:val="single"/>
        </w:rPr>
        <w:t xml:space="preserve">, </w:t>
      </w:r>
      <w:r>
        <w:rPr>
          <w:rFonts w:ascii="Roboto" w:hAnsi="Roboto"/>
          <w:u w:val="single"/>
        </w:rPr>
        <w:t>new Supportive Services</w:t>
      </w:r>
      <w:r w:rsidR="006350E9">
        <w:rPr>
          <w:rFonts w:ascii="Roboto" w:hAnsi="Roboto"/>
          <w:u w:val="single"/>
        </w:rPr>
        <w:t xml:space="preserve"> and HMIS Lead</w:t>
      </w:r>
      <w:r>
        <w:rPr>
          <w:rFonts w:ascii="Roboto" w:hAnsi="Roboto"/>
          <w:u w:val="single"/>
        </w:rPr>
        <w:t xml:space="preserve"> only.</w:t>
      </w:r>
    </w:p>
    <w:p w14:paraId="6550B6C3" w14:textId="10E78159" w:rsidR="001700E6" w:rsidRPr="000C4909" w:rsidRDefault="001700E6" w:rsidP="001700E6">
      <w:pPr>
        <w:spacing w:after="0" w:line="240" w:lineRule="auto"/>
        <w:rPr>
          <w:rFonts w:ascii="Roboto" w:hAnsi="Roboto"/>
          <w:b/>
          <w:bCs/>
        </w:rPr>
      </w:pPr>
      <w:r w:rsidRPr="000C4909">
        <w:rPr>
          <w:rFonts w:ascii="Roboto" w:hAnsi="Roboto"/>
          <w:b/>
          <w:bCs/>
        </w:rPr>
        <w:t>CoC Compliance: Maximum 1</w:t>
      </w:r>
      <w:r w:rsidR="002A1E6C">
        <w:rPr>
          <w:rFonts w:ascii="Roboto" w:hAnsi="Roboto"/>
          <w:b/>
          <w:bCs/>
        </w:rPr>
        <w:t>5</w:t>
      </w:r>
      <w:r w:rsidRPr="000C4909">
        <w:rPr>
          <w:rFonts w:ascii="Roboto" w:hAnsi="Roboto"/>
          <w:b/>
          <w:bCs/>
        </w:rPr>
        <w:t xml:space="preserve"> Points</w:t>
      </w:r>
    </w:p>
    <w:p w14:paraId="64804B5A" w14:textId="2C3F6A66" w:rsidR="001700E6" w:rsidRPr="000C4909" w:rsidRDefault="001700E6" w:rsidP="001700E6">
      <w:pPr>
        <w:spacing w:after="0" w:line="240" w:lineRule="auto"/>
        <w:rPr>
          <w:rFonts w:ascii="Roboto" w:hAnsi="Roboto"/>
        </w:rPr>
      </w:pPr>
      <w:r w:rsidRPr="000C4909">
        <w:rPr>
          <w:rFonts w:ascii="Roboto" w:hAnsi="Roboto"/>
          <w:i/>
          <w:iCs/>
        </w:rPr>
        <w:t xml:space="preserve">Scoring: </w:t>
      </w:r>
      <w:r w:rsidRPr="000C4909">
        <w:rPr>
          <w:rFonts w:ascii="Roboto" w:hAnsi="Roboto"/>
        </w:rPr>
        <w:t>This criterion measures project compliance to CoC guidelines and HUD standards based on two (</w:t>
      </w:r>
      <w:r w:rsidR="002A1E6C">
        <w:rPr>
          <w:rFonts w:ascii="Roboto" w:hAnsi="Roboto"/>
        </w:rPr>
        <w:t>3</w:t>
      </w:r>
      <w:r w:rsidRPr="000C4909">
        <w:rPr>
          <w:rFonts w:ascii="Roboto" w:hAnsi="Roboto"/>
        </w:rPr>
        <w:t>) areas</w:t>
      </w:r>
      <w:r w:rsidR="002A1E6C">
        <w:rPr>
          <w:rFonts w:ascii="Roboto" w:hAnsi="Roboto"/>
        </w:rPr>
        <w:t>. Note An agency with no plans to actively engage in CoC processes will not be considered for funding</w:t>
      </w:r>
      <w:r w:rsidRPr="000C4909">
        <w:rPr>
          <w:rFonts w:ascii="Roboto" w:hAnsi="Roboto"/>
        </w:rPr>
        <w:t xml:space="preserve">: </w:t>
      </w:r>
    </w:p>
    <w:p w14:paraId="28D7A6D8" w14:textId="77777777" w:rsidR="001700E6" w:rsidRDefault="001700E6" w:rsidP="001700E6">
      <w:pPr>
        <w:spacing w:after="0" w:line="240" w:lineRule="auto"/>
        <w:rPr>
          <w:rFonts w:ascii="Roboto" w:hAnsi="Roboto"/>
        </w:rPr>
      </w:pPr>
    </w:p>
    <w:p w14:paraId="74287C90" w14:textId="77777777" w:rsidR="001700E6" w:rsidRDefault="001700E6" w:rsidP="001700E6">
      <w:pPr>
        <w:spacing w:after="0" w:line="240" w:lineRule="auto"/>
        <w:rPr>
          <w:rFonts w:ascii="Roboto" w:hAnsi="Roboto"/>
        </w:rPr>
      </w:pPr>
      <w:r w:rsidRPr="000C4909">
        <w:rPr>
          <w:rFonts w:ascii="Roboto" w:hAnsi="Roboto"/>
        </w:rPr>
        <w:t>CoC Participation - Maximum 5 P</w:t>
      </w:r>
      <w:r>
        <w:rPr>
          <w:rFonts w:ascii="Roboto" w:hAnsi="Roboto"/>
        </w:rPr>
        <w:t>t.</w:t>
      </w:r>
    </w:p>
    <w:p w14:paraId="503FA72F" w14:textId="77777777" w:rsidR="001700E6" w:rsidRDefault="001700E6" w:rsidP="001700E6">
      <w:pPr>
        <w:spacing w:after="0" w:line="240" w:lineRule="auto"/>
        <w:rPr>
          <w:rFonts w:ascii="Roboto" w:hAnsi="Roboto"/>
        </w:rPr>
      </w:pPr>
      <w:r w:rsidRPr="00E3767A">
        <w:rPr>
          <w:rFonts w:ascii="Roboto" w:hAnsi="Roboto"/>
          <w:i/>
          <w:iCs/>
        </w:rPr>
        <w:t>Scoring:</w:t>
      </w:r>
      <w:r>
        <w:rPr>
          <w:rFonts w:ascii="Roboto" w:hAnsi="Roboto"/>
        </w:rPr>
        <w:t xml:space="preserve"> Applicants will receive points based on the following scale:</w:t>
      </w:r>
    </w:p>
    <w:p w14:paraId="34FD8E1E" w14:textId="77777777" w:rsidR="001700E6" w:rsidRDefault="001700E6" w:rsidP="001700E6">
      <w:pPr>
        <w:pStyle w:val="ListParagraph"/>
        <w:numPr>
          <w:ilvl w:val="0"/>
          <w:numId w:val="3"/>
        </w:numPr>
        <w:spacing w:after="0" w:line="240" w:lineRule="auto"/>
        <w:rPr>
          <w:rFonts w:ascii="Roboto" w:hAnsi="Roboto"/>
        </w:rPr>
      </w:pPr>
      <w:bookmarkStart w:id="0" w:name="_Hlk142728762"/>
      <w:r>
        <w:rPr>
          <w:rFonts w:ascii="Roboto" w:hAnsi="Roboto"/>
        </w:rPr>
        <w:t xml:space="preserve">Current active membership in the CoC: </w:t>
      </w:r>
      <w:r>
        <w:rPr>
          <w:rFonts w:ascii="Roboto" w:hAnsi="Roboto"/>
        </w:rPr>
        <w:tab/>
        <w:t>5 Pts</w:t>
      </w:r>
    </w:p>
    <w:p w14:paraId="7E41D8C8"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Willingness to join the CoC: </w:t>
      </w:r>
      <w:r>
        <w:rPr>
          <w:rFonts w:ascii="Roboto" w:hAnsi="Roboto"/>
        </w:rPr>
        <w:tab/>
      </w:r>
      <w:r>
        <w:rPr>
          <w:rFonts w:ascii="Roboto" w:hAnsi="Roboto"/>
        </w:rPr>
        <w:tab/>
      </w:r>
      <w:r>
        <w:rPr>
          <w:rFonts w:ascii="Roboto" w:hAnsi="Roboto"/>
        </w:rPr>
        <w:tab/>
        <w:t>3 Pts</w:t>
      </w:r>
    </w:p>
    <w:p w14:paraId="3F26603A" w14:textId="77777777" w:rsidR="001700E6" w:rsidRPr="00CA5F36" w:rsidRDefault="001700E6" w:rsidP="001700E6">
      <w:pPr>
        <w:pStyle w:val="ListParagraph"/>
        <w:numPr>
          <w:ilvl w:val="0"/>
          <w:numId w:val="3"/>
        </w:numPr>
        <w:spacing w:after="0" w:line="240" w:lineRule="auto"/>
        <w:rPr>
          <w:rFonts w:ascii="Roboto" w:hAnsi="Roboto"/>
        </w:rPr>
      </w:pPr>
      <w:r>
        <w:rPr>
          <w:rFonts w:ascii="Roboto" w:hAnsi="Roboto"/>
        </w:rPr>
        <w:t>No plans to join the CoC:</w:t>
      </w:r>
      <w:r>
        <w:rPr>
          <w:rFonts w:ascii="Roboto" w:hAnsi="Roboto"/>
        </w:rPr>
        <w:tab/>
      </w:r>
      <w:r>
        <w:rPr>
          <w:rFonts w:ascii="Roboto" w:hAnsi="Roboto"/>
        </w:rPr>
        <w:tab/>
      </w:r>
      <w:r>
        <w:rPr>
          <w:rFonts w:ascii="Roboto" w:hAnsi="Roboto"/>
        </w:rPr>
        <w:tab/>
        <w:t>0 pts</w:t>
      </w:r>
      <w:bookmarkEnd w:id="0"/>
      <w:r>
        <w:rPr>
          <w:rFonts w:ascii="Roboto" w:hAnsi="Roboto"/>
        </w:rPr>
        <w:tab/>
      </w:r>
      <w:r>
        <w:rPr>
          <w:rFonts w:ascii="Roboto" w:hAnsi="Roboto"/>
        </w:rPr>
        <w:tab/>
      </w:r>
      <w:r>
        <w:rPr>
          <w:rFonts w:ascii="Roboto" w:hAnsi="Roboto"/>
        </w:rPr>
        <w:tab/>
      </w:r>
    </w:p>
    <w:p w14:paraId="3E465661" w14:textId="77777777" w:rsidR="001700E6" w:rsidRPr="000C4909" w:rsidRDefault="001700E6" w:rsidP="001700E6">
      <w:pPr>
        <w:spacing w:after="0" w:line="240" w:lineRule="auto"/>
        <w:rPr>
          <w:rFonts w:ascii="Roboto" w:hAnsi="Roboto"/>
        </w:rPr>
      </w:pPr>
    </w:p>
    <w:p w14:paraId="2B6CA1C1" w14:textId="77777777" w:rsidR="001700E6" w:rsidRDefault="001700E6" w:rsidP="001700E6">
      <w:pPr>
        <w:spacing w:after="0" w:line="240" w:lineRule="auto"/>
        <w:rPr>
          <w:rFonts w:ascii="Roboto" w:hAnsi="Roboto"/>
        </w:rPr>
      </w:pPr>
      <w:r w:rsidRPr="00E3767A">
        <w:rPr>
          <w:rFonts w:ascii="Roboto" w:hAnsi="Roboto"/>
        </w:rPr>
        <w:t>PIT/HIC Reporting - Maximum 5 Pts</w:t>
      </w:r>
    </w:p>
    <w:p w14:paraId="01862CC7" w14:textId="3F32F541" w:rsidR="001700E6" w:rsidRPr="00E3767A" w:rsidRDefault="002A1E6C" w:rsidP="001700E6">
      <w:pPr>
        <w:spacing w:after="0" w:line="240" w:lineRule="auto"/>
        <w:rPr>
          <w:rFonts w:ascii="Roboto" w:hAnsi="Roboto"/>
        </w:rPr>
      </w:pPr>
      <w:r w:rsidRPr="002A1E6C">
        <w:rPr>
          <w:rFonts w:ascii="Roboto" w:hAnsi="Roboto"/>
          <w:i/>
          <w:iCs/>
        </w:rPr>
        <w:t>Scoring</w:t>
      </w:r>
      <w:r>
        <w:rPr>
          <w:rFonts w:ascii="Roboto" w:hAnsi="Roboto"/>
        </w:rPr>
        <w:t xml:space="preserve">: </w:t>
      </w:r>
      <w:r w:rsidR="001700E6" w:rsidRPr="00E3767A">
        <w:rPr>
          <w:rFonts w:ascii="Roboto" w:hAnsi="Roboto"/>
        </w:rPr>
        <w:t>Applicants will receive points based on the following scale:</w:t>
      </w:r>
    </w:p>
    <w:p w14:paraId="13708299" w14:textId="77777777" w:rsidR="001700E6" w:rsidRPr="00E3767A" w:rsidRDefault="001700E6" w:rsidP="001700E6">
      <w:pPr>
        <w:numPr>
          <w:ilvl w:val="0"/>
          <w:numId w:val="3"/>
        </w:numPr>
        <w:spacing w:after="0" w:line="240" w:lineRule="auto"/>
        <w:rPr>
          <w:rFonts w:ascii="Roboto" w:hAnsi="Roboto"/>
        </w:rPr>
      </w:pPr>
      <w:r>
        <w:rPr>
          <w:rFonts w:ascii="Roboto" w:hAnsi="Roboto"/>
        </w:rPr>
        <w:t>Regularly contributes to the PIT/HIC</w:t>
      </w:r>
      <w:r w:rsidRPr="00E3767A">
        <w:rPr>
          <w:rFonts w:ascii="Roboto" w:hAnsi="Roboto"/>
        </w:rPr>
        <w:t xml:space="preserve">: </w:t>
      </w:r>
      <w:r w:rsidRPr="00E3767A">
        <w:rPr>
          <w:rFonts w:ascii="Roboto" w:hAnsi="Roboto"/>
        </w:rPr>
        <w:tab/>
        <w:t>5 Pts</w:t>
      </w:r>
    </w:p>
    <w:p w14:paraId="5E4ED2D1" w14:textId="77777777" w:rsidR="001700E6" w:rsidRDefault="001700E6" w:rsidP="001700E6">
      <w:pPr>
        <w:numPr>
          <w:ilvl w:val="0"/>
          <w:numId w:val="3"/>
        </w:numPr>
        <w:spacing w:after="0" w:line="240" w:lineRule="auto"/>
        <w:rPr>
          <w:rFonts w:ascii="Roboto" w:hAnsi="Roboto"/>
        </w:rPr>
      </w:pPr>
      <w:r w:rsidRPr="00E3767A">
        <w:rPr>
          <w:rFonts w:ascii="Roboto" w:hAnsi="Roboto"/>
        </w:rPr>
        <w:t xml:space="preserve">Willingness to </w:t>
      </w:r>
      <w:r>
        <w:rPr>
          <w:rFonts w:ascii="Roboto" w:hAnsi="Roboto"/>
        </w:rPr>
        <w:t xml:space="preserve">contribute to the PIT/HIC: </w:t>
      </w:r>
      <w:r w:rsidRPr="00E3767A">
        <w:rPr>
          <w:rFonts w:ascii="Roboto" w:hAnsi="Roboto"/>
        </w:rPr>
        <w:t xml:space="preserve"> </w:t>
      </w:r>
      <w:r w:rsidRPr="00E3767A">
        <w:rPr>
          <w:rFonts w:ascii="Roboto" w:hAnsi="Roboto"/>
        </w:rPr>
        <w:tab/>
        <w:t>3 Pts</w:t>
      </w:r>
    </w:p>
    <w:p w14:paraId="0A784B45" w14:textId="36519156" w:rsidR="002A1E6C" w:rsidRPr="002A1E6C" w:rsidRDefault="001700E6" w:rsidP="002A1E6C">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contribute to the PIT/HIC</w:t>
      </w:r>
      <w:r w:rsidRPr="00E3767A">
        <w:rPr>
          <w:rFonts w:ascii="Roboto" w:hAnsi="Roboto"/>
        </w:rPr>
        <w:t>:</w:t>
      </w:r>
      <w:r w:rsidRPr="00E3767A">
        <w:rPr>
          <w:rFonts w:ascii="Roboto" w:hAnsi="Roboto"/>
        </w:rPr>
        <w:tab/>
        <w:t xml:space="preserve">0 </w:t>
      </w:r>
      <w:proofErr w:type="gramStart"/>
      <w:r w:rsidRPr="00E3767A">
        <w:rPr>
          <w:rFonts w:ascii="Roboto" w:hAnsi="Roboto"/>
        </w:rPr>
        <w:t>pts</w:t>
      </w:r>
      <w:proofErr w:type="gramEnd"/>
    </w:p>
    <w:p w14:paraId="02B0FA71" w14:textId="77777777" w:rsidR="002A1E6C" w:rsidRPr="002A1E6C" w:rsidRDefault="002A1E6C" w:rsidP="002A1E6C">
      <w:pPr>
        <w:spacing w:after="0" w:line="240" w:lineRule="auto"/>
        <w:rPr>
          <w:rFonts w:ascii="Roboto" w:hAnsi="Roboto"/>
        </w:rPr>
      </w:pPr>
    </w:p>
    <w:p w14:paraId="5A847BB8" w14:textId="46CA7380" w:rsidR="002A1E6C" w:rsidRPr="000E55D7" w:rsidRDefault="002A1E6C" w:rsidP="002A1E6C">
      <w:pPr>
        <w:spacing w:after="0" w:line="240" w:lineRule="auto"/>
        <w:rPr>
          <w:rFonts w:ascii="Roboto" w:hAnsi="Roboto"/>
          <w:i/>
          <w:iCs/>
        </w:rPr>
      </w:pPr>
      <w:r w:rsidRPr="002A1E6C">
        <w:rPr>
          <w:rFonts w:ascii="Roboto" w:hAnsi="Roboto"/>
        </w:rPr>
        <w:t xml:space="preserve">Coordinated Entry </w:t>
      </w:r>
      <w:r w:rsidRPr="002A1E6C">
        <w:rPr>
          <w:rFonts w:ascii="Roboto" w:hAnsi="Roboto"/>
        </w:rPr>
        <w:t xml:space="preserve">(CE) </w:t>
      </w:r>
      <w:r w:rsidRPr="002A1E6C">
        <w:rPr>
          <w:rFonts w:ascii="Roboto" w:hAnsi="Roboto"/>
        </w:rPr>
        <w:t>Participation</w:t>
      </w:r>
      <w:r w:rsidRPr="000E55D7">
        <w:rPr>
          <w:rFonts w:ascii="Roboto" w:hAnsi="Roboto"/>
          <w:i/>
          <w:iCs/>
        </w:rPr>
        <w:t xml:space="preserve"> – Maximum </w:t>
      </w:r>
      <w:r>
        <w:rPr>
          <w:rFonts w:ascii="Roboto" w:hAnsi="Roboto"/>
          <w:i/>
          <w:iCs/>
        </w:rPr>
        <w:t>5</w:t>
      </w:r>
      <w:r w:rsidRPr="000E55D7">
        <w:rPr>
          <w:rFonts w:ascii="Roboto" w:hAnsi="Roboto"/>
          <w:i/>
          <w:iCs/>
        </w:rPr>
        <w:t xml:space="preserve"> Points</w:t>
      </w:r>
    </w:p>
    <w:p w14:paraId="4BD3364A" w14:textId="6A5C2AC1" w:rsidR="002A1E6C" w:rsidRPr="00E3767A" w:rsidRDefault="002A1E6C" w:rsidP="002A1E6C">
      <w:pPr>
        <w:spacing w:after="0" w:line="240" w:lineRule="auto"/>
        <w:rPr>
          <w:rFonts w:ascii="Roboto" w:hAnsi="Roboto"/>
        </w:rPr>
      </w:pPr>
      <w:r w:rsidRPr="002A1E6C">
        <w:rPr>
          <w:rFonts w:ascii="Roboto" w:hAnsi="Roboto"/>
          <w:i/>
          <w:iCs/>
        </w:rPr>
        <w:t>Scoring</w:t>
      </w:r>
      <w:r>
        <w:rPr>
          <w:rFonts w:ascii="Roboto" w:hAnsi="Roboto"/>
        </w:rPr>
        <w:t xml:space="preserve">: </w:t>
      </w:r>
      <w:r w:rsidRPr="00E3767A">
        <w:rPr>
          <w:rFonts w:ascii="Roboto" w:hAnsi="Roboto"/>
        </w:rPr>
        <w:t>Applicants will receive points based on the following scale:</w:t>
      </w:r>
    </w:p>
    <w:p w14:paraId="00D68403" w14:textId="220A60FF" w:rsidR="002A1E6C" w:rsidRPr="00E3767A" w:rsidRDefault="002A1E6C" w:rsidP="002A1E6C">
      <w:pPr>
        <w:numPr>
          <w:ilvl w:val="0"/>
          <w:numId w:val="3"/>
        </w:numPr>
        <w:spacing w:after="0" w:line="240" w:lineRule="auto"/>
        <w:rPr>
          <w:rFonts w:ascii="Roboto" w:hAnsi="Roboto"/>
        </w:rPr>
      </w:pPr>
      <w:r>
        <w:rPr>
          <w:rFonts w:ascii="Roboto" w:hAnsi="Roboto"/>
        </w:rPr>
        <w:t xml:space="preserve">Regularly </w:t>
      </w:r>
      <w:r>
        <w:rPr>
          <w:rFonts w:ascii="Roboto" w:hAnsi="Roboto"/>
        </w:rPr>
        <w:t xml:space="preserve">participates in the </w:t>
      </w:r>
      <w:proofErr w:type="gramStart"/>
      <w:r>
        <w:rPr>
          <w:rFonts w:ascii="Roboto" w:hAnsi="Roboto"/>
        </w:rPr>
        <w:t>CE:</w:t>
      </w:r>
      <w:r w:rsidRPr="00E3767A">
        <w:rPr>
          <w:rFonts w:ascii="Roboto" w:hAnsi="Roboto"/>
        </w:rPr>
        <w:t>:</w:t>
      </w:r>
      <w:proofErr w:type="gramEnd"/>
      <w:r w:rsidRPr="00E3767A">
        <w:rPr>
          <w:rFonts w:ascii="Roboto" w:hAnsi="Roboto"/>
        </w:rPr>
        <w:t xml:space="preserve"> </w:t>
      </w:r>
      <w:r w:rsidRPr="00E3767A">
        <w:rPr>
          <w:rFonts w:ascii="Roboto" w:hAnsi="Roboto"/>
        </w:rPr>
        <w:tab/>
      </w:r>
      <w:r>
        <w:rPr>
          <w:rFonts w:ascii="Roboto" w:hAnsi="Roboto"/>
        </w:rPr>
        <w:tab/>
      </w:r>
      <w:r w:rsidRPr="00E3767A">
        <w:rPr>
          <w:rFonts w:ascii="Roboto" w:hAnsi="Roboto"/>
        </w:rPr>
        <w:t>5 Pts</w:t>
      </w:r>
    </w:p>
    <w:p w14:paraId="4093135F" w14:textId="07DA8DE0" w:rsidR="002A1E6C" w:rsidRDefault="002A1E6C" w:rsidP="002A1E6C">
      <w:pPr>
        <w:numPr>
          <w:ilvl w:val="0"/>
          <w:numId w:val="3"/>
        </w:numPr>
        <w:spacing w:after="0" w:line="240" w:lineRule="auto"/>
        <w:rPr>
          <w:rFonts w:ascii="Roboto" w:hAnsi="Roboto"/>
        </w:rPr>
      </w:pPr>
      <w:r w:rsidRPr="00E3767A">
        <w:rPr>
          <w:rFonts w:ascii="Roboto" w:hAnsi="Roboto"/>
        </w:rPr>
        <w:t xml:space="preserve">Willingness to </w:t>
      </w:r>
      <w:r>
        <w:rPr>
          <w:rFonts w:ascii="Roboto" w:hAnsi="Roboto"/>
        </w:rPr>
        <w:t>participate in the CE</w:t>
      </w:r>
      <w:r>
        <w:rPr>
          <w:rFonts w:ascii="Roboto" w:hAnsi="Roboto"/>
        </w:rPr>
        <w:tab/>
      </w:r>
      <w:r>
        <w:rPr>
          <w:rFonts w:ascii="Roboto" w:hAnsi="Roboto"/>
        </w:rPr>
        <w:t xml:space="preserve">: </w:t>
      </w:r>
      <w:r w:rsidRPr="00E3767A">
        <w:rPr>
          <w:rFonts w:ascii="Roboto" w:hAnsi="Roboto"/>
        </w:rPr>
        <w:t xml:space="preserve"> </w:t>
      </w:r>
      <w:r w:rsidRPr="00E3767A">
        <w:rPr>
          <w:rFonts w:ascii="Roboto" w:hAnsi="Roboto"/>
        </w:rPr>
        <w:tab/>
        <w:t>3 Pts</w:t>
      </w:r>
    </w:p>
    <w:p w14:paraId="655B0AC3" w14:textId="307878BC" w:rsidR="002A1E6C" w:rsidRPr="002A1E6C" w:rsidRDefault="002A1E6C" w:rsidP="002A1E6C">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participate in the CE</w:t>
      </w:r>
      <w:r>
        <w:rPr>
          <w:rFonts w:ascii="Roboto" w:hAnsi="Roboto"/>
        </w:rPr>
        <w:tab/>
      </w:r>
      <w:r w:rsidRPr="00E3767A">
        <w:rPr>
          <w:rFonts w:ascii="Roboto" w:hAnsi="Roboto"/>
        </w:rPr>
        <w:t>:</w:t>
      </w:r>
      <w:r w:rsidRPr="00E3767A">
        <w:rPr>
          <w:rFonts w:ascii="Roboto" w:hAnsi="Roboto"/>
        </w:rPr>
        <w:tab/>
        <w:t xml:space="preserve">0 </w:t>
      </w:r>
      <w:proofErr w:type="gramStart"/>
      <w:r w:rsidRPr="00E3767A">
        <w:rPr>
          <w:rFonts w:ascii="Roboto" w:hAnsi="Roboto"/>
        </w:rPr>
        <w:t>pts</w:t>
      </w:r>
      <w:proofErr w:type="gramEnd"/>
    </w:p>
    <w:p w14:paraId="5DA84A51" w14:textId="77777777" w:rsidR="002A1E6C" w:rsidRPr="00E3767A" w:rsidRDefault="002A1E6C" w:rsidP="002A1E6C">
      <w:pPr>
        <w:spacing w:after="0" w:line="240" w:lineRule="auto"/>
        <w:rPr>
          <w:rFonts w:ascii="Roboto" w:hAnsi="Roboto"/>
        </w:rPr>
      </w:pPr>
    </w:p>
    <w:p w14:paraId="74215AC9" w14:textId="77777777" w:rsidR="001700E6" w:rsidRPr="000C4909" w:rsidRDefault="001700E6" w:rsidP="001700E6">
      <w:pPr>
        <w:spacing w:after="0" w:line="240" w:lineRule="auto"/>
        <w:rPr>
          <w:rFonts w:ascii="Roboto" w:hAnsi="Roboto"/>
        </w:rPr>
      </w:pPr>
    </w:p>
    <w:p w14:paraId="3EA4D2DF" w14:textId="169275D5" w:rsidR="001700E6" w:rsidRDefault="001700E6" w:rsidP="001700E6">
      <w:pPr>
        <w:spacing w:after="0" w:line="240" w:lineRule="auto"/>
        <w:rPr>
          <w:rFonts w:ascii="Roboto" w:hAnsi="Roboto"/>
          <w:b/>
          <w:bCs/>
        </w:rPr>
      </w:pPr>
      <w:r w:rsidRPr="000C4909">
        <w:rPr>
          <w:rFonts w:ascii="Roboto" w:hAnsi="Roboto"/>
          <w:b/>
          <w:bCs/>
        </w:rPr>
        <w:t xml:space="preserve">Project Details: Maximum </w:t>
      </w:r>
      <w:r w:rsidR="002A1E6C">
        <w:rPr>
          <w:rFonts w:ascii="Roboto" w:hAnsi="Roboto"/>
          <w:b/>
          <w:bCs/>
        </w:rPr>
        <w:t>50</w:t>
      </w:r>
      <w:r w:rsidR="007953CF">
        <w:rPr>
          <w:rFonts w:ascii="Roboto" w:hAnsi="Roboto"/>
          <w:b/>
          <w:bCs/>
        </w:rPr>
        <w:t xml:space="preserve"> </w:t>
      </w:r>
      <w:r w:rsidRPr="000C4909">
        <w:rPr>
          <w:rFonts w:ascii="Roboto" w:hAnsi="Roboto"/>
          <w:b/>
          <w:bCs/>
        </w:rPr>
        <w:t>Points</w:t>
      </w:r>
    </w:p>
    <w:p w14:paraId="7A8655AD" w14:textId="3CE46B07" w:rsidR="00543DEC" w:rsidRPr="00543DEC" w:rsidRDefault="00543DEC" w:rsidP="001700E6">
      <w:pPr>
        <w:spacing w:after="0" w:line="240" w:lineRule="auto"/>
        <w:rPr>
          <w:rFonts w:ascii="Roboto" w:hAnsi="Roboto"/>
        </w:rPr>
      </w:pPr>
      <w:r w:rsidRPr="00543DEC">
        <w:rPr>
          <w:rFonts w:ascii="Roboto" w:hAnsi="Roboto"/>
          <w:i/>
          <w:iCs/>
        </w:rPr>
        <w:t>Scoring</w:t>
      </w:r>
      <w:r>
        <w:rPr>
          <w:rFonts w:ascii="Roboto" w:hAnsi="Roboto"/>
          <w:i/>
          <w:iCs/>
        </w:rPr>
        <w:t xml:space="preserve">: </w:t>
      </w:r>
      <w:proofErr w:type="gramStart"/>
      <w:r>
        <w:rPr>
          <w:rFonts w:ascii="Roboto" w:hAnsi="Roboto"/>
        </w:rPr>
        <w:t>This criteria</w:t>
      </w:r>
      <w:proofErr w:type="gramEnd"/>
      <w:r>
        <w:rPr>
          <w:rFonts w:ascii="Roboto" w:hAnsi="Roboto"/>
        </w:rPr>
        <w:t xml:space="preserve"> will measure the applicants understanding of, and ability to, fulfill the roles and responsibilities of the HMIS lead agency.</w:t>
      </w:r>
    </w:p>
    <w:p w14:paraId="78E8D66D" w14:textId="77777777" w:rsidR="006350E9" w:rsidRPr="000C4909" w:rsidRDefault="006350E9" w:rsidP="001700E6">
      <w:pPr>
        <w:spacing w:after="0" w:line="240" w:lineRule="auto"/>
        <w:rPr>
          <w:rFonts w:ascii="Roboto" w:hAnsi="Roboto"/>
          <w:b/>
          <w:bCs/>
        </w:rPr>
      </w:pPr>
    </w:p>
    <w:p w14:paraId="644AE117" w14:textId="6DC8C947" w:rsidR="001700E6" w:rsidRPr="00543DEC" w:rsidRDefault="001700E6" w:rsidP="001700E6">
      <w:pPr>
        <w:spacing w:after="0" w:line="240" w:lineRule="auto"/>
        <w:rPr>
          <w:rFonts w:ascii="Roboto" w:hAnsi="Roboto"/>
        </w:rPr>
      </w:pPr>
      <w:r w:rsidRPr="00543DEC">
        <w:rPr>
          <w:rFonts w:ascii="Roboto" w:hAnsi="Roboto"/>
        </w:rPr>
        <w:t xml:space="preserve">Project Description – Maximum </w:t>
      </w:r>
      <w:r w:rsidR="002A1E6C" w:rsidRPr="00543DEC">
        <w:rPr>
          <w:rFonts w:ascii="Roboto" w:hAnsi="Roboto"/>
        </w:rPr>
        <w:t>50</w:t>
      </w:r>
      <w:r w:rsidRPr="00543DEC">
        <w:rPr>
          <w:rFonts w:ascii="Roboto" w:hAnsi="Roboto"/>
        </w:rPr>
        <w:t xml:space="preserve"> Points</w:t>
      </w:r>
    </w:p>
    <w:p w14:paraId="07346265" w14:textId="0ECC5311" w:rsidR="00543DEC" w:rsidRPr="00543DEC" w:rsidRDefault="00543DEC" w:rsidP="001700E6">
      <w:pPr>
        <w:spacing w:after="0" w:line="240" w:lineRule="auto"/>
        <w:rPr>
          <w:rFonts w:ascii="Roboto" w:hAnsi="Roboto"/>
        </w:rPr>
      </w:pPr>
      <w:r w:rsidRPr="00543DEC">
        <w:rPr>
          <w:rFonts w:ascii="Roboto" w:hAnsi="Roboto"/>
        </w:rPr>
        <w:t>Provide a detailed description of the scope of the project including the community needs</w:t>
      </w:r>
      <w:proofErr w:type="gramStart"/>
      <w:r w:rsidRPr="00543DEC">
        <w:rPr>
          <w:rFonts w:ascii="Roboto" w:hAnsi="Roboto"/>
        </w:rPr>
        <w:t>, ,</w:t>
      </w:r>
      <w:proofErr w:type="gramEnd"/>
      <w:r w:rsidRPr="00543DEC">
        <w:rPr>
          <w:rFonts w:ascii="Roboto" w:hAnsi="Roboto"/>
        </w:rPr>
        <w:t xml:space="preserve"> anticipated project outcome(s), coordination with other organizations (e.g., federal, state, nonprofit), and how the CoC Program funding will be used. </w:t>
      </w:r>
    </w:p>
    <w:p w14:paraId="27AA2811" w14:textId="676657B1" w:rsidR="001700E6" w:rsidRDefault="001700E6" w:rsidP="001700E6">
      <w:pPr>
        <w:spacing w:after="0" w:line="240" w:lineRule="auto"/>
        <w:rPr>
          <w:rFonts w:ascii="Roboto" w:hAnsi="Roboto"/>
        </w:rPr>
      </w:pPr>
      <w:r w:rsidRPr="000C4909">
        <w:rPr>
          <w:rFonts w:ascii="Roboto" w:hAnsi="Roboto"/>
          <w:i/>
          <w:iCs/>
        </w:rPr>
        <w:t xml:space="preserve">Scoring: </w:t>
      </w:r>
      <w:r>
        <w:rPr>
          <w:rFonts w:ascii="Roboto" w:hAnsi="Roboto"/>
        </w:rPr>
        <w:t xml:space="preserve">Applicants for </w:t>
      </w:r>
      <w:r w:rsidR="000F2C3D">
        <w:rPr>
          <w:rFonts w:ascii="Roboto" w:hAnsi="Roboto"/>
        </w:rPr>
        <w:t>HMIS Lead</w:t>
      </w:r>
      <w:r>
        <w:rPr>
          <w:rFonts w:ascii="Roboto" w:hAnsi="Roboto"/>
        </w:rPr>
        <w:t xml:space="preserve"> will be scored on responses to the following:</w:t>
      </w:r>
    </w:p>
    <w:p w14:paraId="49F38E2A" w14:textId="7F988DBA" w:rsidR="006350E9" w:rsidRDefault="006350E9" w:rsidP="006350E9">
      <w:pPr>
        <w:pStyle w:val="ListParagraph"/>
        <w:numPr>
          <w:ilvl w:val="0"/>
          <w:numId w:val="6"/>
        </w:numPr>
        <w:spacing w:after="0" w:line="240" w:lineRule="auto"/>
        <w:rPr>
          <w:rFonts w:ascii="Roboto" w:hAnsi="Roboto"/>
        </w:rPr>
      </w:pPr>
      <w:r w:rsidRPr="006350E9">
        <w:rPr>
          <w:rFonts w:ascii="Roboto" w:hAnsi="Roboto"/>
        </w:rPr>
        <w:t>Provide a description that addresses the entire scope of the proposed project.</w:t>
      </w:r>
      <w:r w:rsidR="00543DEC">
        <w:rPr>
          <w:rFonts w:ascii="Roboto" w:hAnsi="Roboto"/>
        </w:rPr>
        <w:t xml:space="preserve"> </w:t>
      </w:r>
    </w:p>
    <w:p w14:paraId="0FF52599" w14:textId="016FE531" w:rsidR="00543DEC" w:rsidRDefault="00543DEC" w:rsidP="006350E9">
      <w:pPr>
        <w:pStyle w:val="ListParagraph"/>
        <w:numPr>
          <w:ilvl w:val="0"/>
          <w:numId w:val="6"/>
        </w:numPr>
        <w:spacing w:after="0" w:line="240" w:lineRule="auto"/>
        <w:rPr>
          <w:rFonts w:ascii="Roboto" w:hAnsi="Roboto"/>
        </w:rPr>
      </w:pPr>
      <w:r>
        <w:rPr>
          <w:rFonts w:ascii="Roboto" w:hAnsi="Roboto"/>
        </w:rPr>
        <w:t xml:space="preserve">Describe how your agency will coordinate with local, </w:t>
      </w:r>
      <w:proofErr w:type="gramStart"/>
      <w:r>
        <w:rPr>
          <w:rFonts w:ascii="Roboto" w:hAnsi="Roboto"/>
        </w:rPr>
        <w:t>state</w:t>
      </w:r>
      <w:proofErr w:type="gramEnd"/>
      <w:r>
        <w:rPr>
          <w:rFonts w:ascii="Roboto" w:hAnsi="Roboto"/>
        </w:rPr>
        <w:t xml:space="preserve"> and federal entities.</w:t>
      </w:r>
    </w:p>
    <w:p w14:paraId="54EFC251" w14:textId="2AE30222" w:rsidR="00A34443" w:rsidRDefault="00A34443" w:rsidP="006350E9">
      <w:pPr>
        <w:pStyle w:val="ListParagraph"/>
        <w:numPr>
          <w:ilvl w:val="0"/>
          <w:numId w:val="6"/>
        </w:numPr>
        <w:spacing w:after="0" w:line="240" w:lineRule="auto"/>
        <w:rPr>
          <w:rFonts w:ascii="Roboto" w:hAnsi="Roboto"/>
        </w:rPr>
      </w:pPr>
      <w:r w:rsidRPr="00A34443">
        <w:rPr>
          <w:rFonts w:ascii="Roboto" w:hAnsi="Roboto"/>
        </w:rPr>
        <w:t xml:space="preserve">Describe how your agency will run reports, monitor </w:t>
      </w:r>
      <w:r w:rsidR="000F2C3D" w:rsidRPr="00A34443">
        <w:rPr>
          <w:rFonts w:ascii="Roboto" w:hAnsi="Roboto"/>
        </w:rPr>
        <w:t>data,</w:t>
      </w:r>
      <w:r w:rsidRPr="00A34443">
        <w:rPr>
          <w:rFonts w:ascii="Roboto" w:hAnsi="Roboto"/>
        </w:rPr>
        <w:t xml:space="preserve"> and ensure all data requirements are complete.</w:t>
      </w:r>
    </w:p>
    <w:p w14:paraId="16FA6F23" w14:textId="330322FA" w:rsidR="00543DEC" w:rsidRDefault="00543DEC" w:rsidP="006350E9">
      <w:pPr>
        <w:pStyle w:val="ListParagraph"/>
        <w:numPr>
          <w:ilvl w:val="0"/>
          <w:numId w:val="6"/>
        </w:numPr>
        <w:spacing w:after="0" w:line="240" w:lineRule="auto"/>
        <w:rPr>
          <w:rFonts w:ascii="Roboto" w:hAnsi="Roboto"/>
        </w:rPr>
      </w:pPr>
      <w:r>
        <w:rPr>
          <w:rFonts w:ascii="Roboto" w:hAnsi="Roboto"/>
        </w:rPr>
        <w:t>Describe how your agency will measure success.</w:t>
      </w:r>
    </w:p>
    <w:p w14:paraId="2C1432A7" w14:textId="388B5118" w:rsidR="00543DEC" w:rsidRDefault="00543DEC" w:rsidP="006350E9">
      <w:pPr>
        <w:pStyle w:val="ListParagraph"/>
        <w:numPr>
          <w:ilvl w:val="0"/>
          <w:numId w:val="6"/>
        </w:numPr>
        <w:spacing w:after="0" w:line="240" w:lineRule="auto"/>
        <w:rPr>
          <w:rFonts w:ascii="Roboto" w:hAnsi="Roboto"/>
        </w:rPr>
      </w:pPr>
      <w:r>
        <w:rPr>
          <w:rFonts w:ascii="Roboto" w:hAnsi="Roboto"/>
        </w:rPr>
        <w:t>Detail how the requested funding will be utilized.</w:t>
      </w:r>
    </w:p>
    <w:p w14:paraId="41629494" w14:textId="77777777" w:rsidR="002A1E6C" w:rsidRDefault="002A1E6C" w:rsidP="002A1E6C">
      <w:pPr>
        <w:spacing w:after="0" w:line="240" w:lineRule="auto"/>
        <w:rPr>
          <w:rFonts w:ascii="Roboto" w:hAnsi="Roboto"/>
        </w:rPr>
      </w:pPr>
    </w:p>
    <w:p w14:paraId="019FD079" w14:textId="77777777" w:rsidR="00543DEC" w:rsidRDefault="00543DEC" w:rsidP="002A1E6C">
      <w:pPr>
        <w:spacing w:after="0" w:line="240" w:lineRule="auto"/>
        <w:rPr>
          <w:rFonts w:ascii="Roboto" w:hAnsi="Roboto"/>
          <w:b/>
          <w:bCs/>
        </w:rPr>
      </w:pPr>
    </w:p>
    <w:p w14:paraId="61163A13" w14:textId="3CB83396" w:rsidR="000F2C3D" w:rsidRDefault="002A1E6C" w:rsidP="002A1E6C">
      <w:pPr>
        <w:spacing w:after="0" w:line="240" w:lineRule="auto"/>
        <w:rPr>
          <w:rFonts w:ascii="Roboto" w:hAnsi="Roboto"/>
          <w:b/>
          <w:bCs/>
        </w:rPr>
      </w:pPr>
      <w:r w:rsidRPr="002A1E6C">
        <w:rPr>
          <w:rFonts w:ascii="Roboto" w:hAnsi="Roboto"/>
          <w:b/>
          <w:bCs/>
        </w:rPr>
        <w:t>Capacity</w:t>
      </w:r>
      <w:r>
        <w:rPr>
          <w:rFonts w:ascii="Roboto" w:hAnsi="Roboto"/>
          <w:b/>
          <w:bCs/>
        </w:rPr>
        <w:t>: Maximum 30 Points</w:t>
      </w:r>
    </w:p>
    <w:p w14:paraId="5032CC44" w14:textId="77777777" w:rsidR="002A1E6C" w:rsidRDefault="002A1E6C" w:rsidP="002A1E6C">
      <w:pPr>
        <w:spacing w:after="0" w:line="240" w:lineRule="auto"/>
        <w:rPr>
          <w:rFonts w:ascii="Roboto" w:hAnsi="Roboto"/>
          <w:b/>
          <w:bCs/>
        </w:rPr>
      </w:pPr>
    </w:p>
    <w:p w14:paraId="0D9F4FF6" w14:textId="4B972628" w:rsidR="002A1E6C" w:rsidRPr="000F2C3D" w:rsidRDefault="000F2C3D" w:rsidP="002A1E6C">
      <w:pPr>
        <w:spacing w:after="0" w:line="240" w:lineRule="auto"/>
        <w:rPr>
          <w:rFonts w:ascii="Roboto" w:hAnsi="Roboto"/>
        </w:rPr>
      </w:pPr>
      <w:r w:rsidRPr="000C4909">
        <w:rPr>
          <w:rFonts w:ascii="Roboto" w:hAnsi="Roboto"/>
          <w:i/>
          <w:iCs/>
        </w:rPr>
        <w:t xml:space="preserve">Scoring: </w:t>
      </w:r>
      <w:r w:rsidRPr="000C4909">
        <w:rPr>
          <w:rFonts w:ascii="Roboto" w:hAnsi="Roboto"/>
        </w:rPr>
        <w:t xml:space="preserve">This criterion measures </w:t>
      </w:r>
      <w:r>
        <w:rPr>
          <w:rFonts w:ascii="Roboto" w:hAnsi="Roboto"/>
        </w:rPr>
        <w:t xml:space="preserve">the ability </w:t>
      </w:r>
      <w:r w:rsidR="00543DEC">
        <w:rPr>
          <w:rFonts w:ascii="Roboto" w:hAnsi="Roboto"/>
        </w:rPr>
        <w:t xml:space="preserve">and willingness </w:t>
      </w:r>
      <w:r>
        <w:rPr>
          <w:rFonts w:ascii="Roboto" w:hAnsi="Roboto"/>
        </w:rPr>
        <w:t xml:space="preserve">of the agency to </w:t>
      </w:r>
      <w:r w:rsidR="002A1E6C" w:rsidRPr="002A1E6C">
        <w:rPr>
          <w:rFonts w:ascii="Roboto" w:hAnsi="Roboto"/>
          <w:color w:val="040C28"/>
        </w:rPr>
        <w:t>administ</w:t>
      </w:r>
      <w:r>
        <w:rPr>
          <w:rFonts w:ascii="Roboto" w:hAnsi="Roboto"/>
          <w:color w:val="040C28"/>
        </w:rPr>
        <w:t>er</w:t>
      </w:r>
      <w:r w:rsidR="002A1E6C" w:rsidRPr="002A1E6C">
        <w:rPr>
          <w:rFonts w:ascii="Roboto" w:hAnsi="Roboto"/>
          <w:color w:val="040C28"/>
        </w:rPr>
        <w:t xml:space="preserve">, manage and </w:t>
      </w:r>
      <w:proofErr w:type="gramStart"/>
      <w:r w:rsidR="002A1E6C" w:rsidRPr="002A1E6C">
        <w:rPr>
          <w:rFonts w:ascii="Roboto" w:hAnsi="Roboto"/>
          <w:color w:val="040C28"/>
        </w:rPr>
        <w:t>opera</w:t>
      </w:r>
      <w:r>
        <w:rPr>
          <w:rFonts w:ascii="Roboto" w:hAnsi="Roboto"/>
          <w:color w:val="040C28"/>
        </w:rPr>
        <w:t>te</w:t>
      </w:r>
      <w:r w:rsidR="002A1E6C" w:rsidRPr="002A1E6C">
        <w:rPr>
          <w:rFonts w:ascii="Roboto" w:hAnsi="Roboto"/>
          <w:color w:val="040C28"/>
        </w:rPr>
        <w:t xml:space="preserve"> of</w:t>
      </w:r>
      <w:proofErr w:type="gramEnd"/>
      <w:r w:rsidR="002A1E6C" w:rsidRPr="002A1E6C">
        <w:rPr>
          <w:rFonts w:ascii="Roboto" w:hAnsi="Roboto"/>
          <w:color w:val="040C28"/>
        </w:rPr>
        <w:t xml:space="preserve"> the </w:t>
      </w:r>
      <w:r>
        <w:rPr>
          <w:rFonts w:ascii="Roboto" w:hAnsi="Roboto"/>
          <w:color w:val="040C28"/>
        </w:rPr>
        <w:t xml:space="preserve">local </w:t>
      </w:r>
      <w:r w:rsidR="002A1E6C" w:rsidRPr="002A1E6C">
        <w:rPr>
          <w:rFonts w:ascii="Roboto" w:hAnsi="Roboto"/>
          <w:color w:val="040C28"/>
        </w:rPr>
        <w:t>HMIS implementation</w:t>
      </w:r>
      <w:r>
        <w:rPr>
          <w:rFonts w:ascii="Roboto" w:hAnsi="Roboto"/>
          <w:color w:val="040C28"/>
        </w:rPr>
        <w:t xml:space="preserve"> in collaboration with the Statewide HMIS Lead, the Michigan Coalition Against Homelessness.</w:t>
      </w:r>
      <w:r w:rsidR="002A1E6C">
        <w:rPr>
          <w:rFonts w:ascii="Roboto" w:hAnsi="Roboto"/>
          <w:color w:val="202124"/>
          <w:shd w:val="clear" w:color="auto" w:fill="FFFFFF"/>
        </w:rPr>
        <w:t xml:space="preserve"> </w:t>
      </w:r>
      <w:r>
        <w:rPr>
          <w:rFonts w:ascii="Roboto" w:hAnsi="Roboto"/>
          <w:color w:val="202124"/>
          <w:shd w:val="clear" w:color="auto" w:fill="FFFFFF"/>
        </w:rPr>
        <w:t>For more information, s</w:t>
      </w:r>
      <w:r w:rsidR="002A1E6C">
        <w:rPr>
          <w:rFonts w:ascii="Roboto" w:hAnsi="Roboto"/>
          <w:color w:val="202124"/>
          <w:shd w:val="clear" w:color="auto" w:fill="FFFFFF"/>
        </w:rPr>
        <w:t xml:space="preserve">ee </w:t>
      </w:r>
      <w:r>
        <w:rPr>
          <w:rFonts w:ascii="Roboto" w:hAnsi="Roboto"/>
          <w:color w:val="202124"/>
          <w:shd w:val="clear" w:color="auto" w:fill="FFFFFF"/>
        </w:rPr>
        <w:t xml:space="preserve">the </w:t>
      </w:r>
      <w:r w:rsidR="002A1E6C">
        <w:rPr>
          <w:rFonts w:ascii="Roboto" w:hAnsi="Roboto"/>
          <w:color w:val="202124"/>
          <w:shd w:val="clear" w:color="auto" w:fill="FFFFFF"/>
        </w:rPr>
        <w:t>HUD HMIS Lead Series</w:t>
      </w:r>
      <w:r w:rsidR="00A34443">
        <w:rPr>
          <w:rFonts w:ascii="Roboto" w:hAnsi="Roboto"/>
          <w:color w:val="202124"/>
          <w:shd w:val="clear" w:color="auto" w:fill="FFFFFF"/>
        </w:rPr>
        <w:t xml:space="preserve">: </w:t>
      </w:r>
      <w:hyperlink r:id="rId8" w:anchor=":~:text=While%20the%20CoC%20retains%20ultimate,meeting%20reporting%20requirements%20for%20funders" w:history="1">
        <w:r w:rsidR="00A34443">
          <w:rPr>
            <w:rStyle w:val="Hyperlink"/>
            <w:rFonts w:ascii="Roboto" w:hAnsi="Roboto"/>
            <w:shd w:val="clear" w:color="auto" w:fill="FFFFFF"/>
          </w:rPr>
          <w:t>HMIS Lead Series</w:t>
        </w:r>
      </w:hyperlink>
      <w:r>
        <w:rPr>
          <w:rFonts w:ascii="Roboto" w:hAnsi="Roboto"/>
          <w:color w:val="202124"/>
          <w:shd w:val="clear" w:color="auto" w:fill="FFFFFF"/>
        </w:rPr>
        <w:t xml:space="preserve"> and visit the MCAH HMIS Learning Center: </w:t>
      </w:r>
      <w:hyperlink r:id="rId9" w:history="1">
        <w:r w:rsidRPr="00626865">
          <w:rPr>
            <w:rStyle w:val="Hyperlink"/>
            <w:rFonts w:ascii="Roboto" w:hAnsi="Roboto"/>
            <w:shd w:val="clear" w:color="auto" w:fill="FFFFFF"/>
          </w:rPr>
          <w:t>https://www.hmislearningcenter.org/</w:t>
        </w:r>
      </w:hyperlink>
      <w:r>
        <w:rPr>
          <w:rFonts w:ascii="Roboto" w:hAnsi="Roboto"/>
          <w:color w:val="202124"/>
          <w:shd w:val="clear" w:color="auto" w:fill="FFFFFF"/>
        </w:rPr>
        <w:t xml:space="preserve"> </w:t>
      </w:r>
    </w:p>
    <w:p w14:paraId="115F5D47" w14:textId="77777777" w:rsidR="002A1E6C" w:rsidRDefault="002A1E6C" w:rsidP="002A1E6C">
      <w:pPr>
        <w:spacing w:after="0" w:line="240" w:lineRule="auto"/>
        <w:rPr>
          <w:rFonts w:ascii="Roboto" w:hAnsi="Roboto"/>
          <w:color w:val="202124"/>
          <w:shd w:val="clear" w:color="auto" w:fill="FFFFFF"/>
        </w:rPr>
      </w:pPr>
    </w:p>
    <w:p w14:paraId="5BE19C40" w14:textId="77A77F88" w:rsidR="002A1E6C" w:rsidRDefault="002A1E6C" w:rsidP="002A1E6C">
      <w:pPr>
        <w:spacing w:after="0" w:line="240" w:lineRule="auto"/>
        <w:rPr>
          <w:rFonts w:ascii="Roboto" w:hAnsi="Roboto"/>
          <w:color w:val="202124"/>
          <w:shd w:val="clear" w:color="auto" w:fill="FFFFFF"/>
        </w:rPr>
      </w:pPr>
      <w:r>
        <w:rPr>
          <w:rFonts w:ascii="Roboto" w:hAnsi="Roboto"/>
          <w:color w:val="202124"/>
          <w:shd w:val="clear" w:color="auto" w:fill="FFFFFF"/>
        </w:rPr>
        <w:t>Experience with HMIS in years</w:t>
      </w:r>
      <w:r w:rsidR="000F2C3D">
        <w:rPr>
          <w:rFonts w:ascii="Roboto" w:hAnsi="Roboto"/>
          <w:color w:val="202124"/>
          <w:shd w:val="clear" w:color="auto" w:fill="FFFFFF"/>
        </w:rPr>
        <w:t xml:space="preserve"> – Maximum 15 Points</w:t>
      </w:r>
    </w:p>
    <w:p w14:paraId="6B798869" w14:textId="7ACEC574" w:rsidR="000F2C3D" w:rsidRDefault="000F2C3D" w:rsidP="002A1E6C">
      <w:pPr>
        <w:spacing w:after="0" w:line="240" w:lineRule="auto"/>
        <w:rPr>
          <w:rFonts w:ascii="Roboto" w:hAnsi="Roboto"/>
          <w:color w:val="202124"/>
          <w:shd w:val="clear" w:color="auto" w:fill="FFFFFF"/>
        </w:rPr>
      </w:pPr>
      <w:r w:rsidRPr="000F2C3D">
        <w:rPr>
          <w:rFonts w:ascii="Roboto" w:hAnsi="Roboto"/>
          <w:i/>
          <w:iCs/>
          <w:color w:val="202124"/>
          <w:shd w:val="clear" w:color="auto" w:fill="FFFFFF"/>
        </w:rPr>
        <w:t>Scoring</w:t>
      </w:r>
      <w:r>
        <w:rPr>
          <w:rFonts w:ascii="Roboto" w:hAnsi="Roboto"/>
          <w:color w:val="202124"/>
          <w:shd w:val="clear" w:color="auto" w:fill="FFFFFF"/>
        </w:rPr>
        <w:t>: Applicants will be scored based on experience utilizing the HMIS.</w:t>
      </w:r>
    </w:p>
    <w:p w14:paraId="56F1CB9B" w14:textId="62785C96" w:rsidR="000F2C3D" w:rsidRDefault="000F2C3D" w:rsidP="000F2C3D">
      <w:pPr>
        <w:pStyle w:val="ListParagraph"/>
        <w:numPr>
          <w:ilvl w:val="0"/>
          <w:numId w:val="3"/>
        </w:numPr>
        <w:spacing w:after="0" w:line="240" w:lineRule="auto"/>
        <w:rPr>
          <w:rFonts w:ascii="Roboto" w:hAnsi="Roboto"/>
        </w:rPr>
      </w:pPr>
      <w:r>
        <w:rPr>
          <w:rFonts w:ascii="Roboto" w:hAnsi="Roboto"/>
        </w:rPr>
        <w:t>More than 10 years using HMIS</w:t>
      </w:r>
      <w:r>
        <w:rPr>
          <w:rFonts w:ascii="Roboto" w:hAnsi="Roboto"/>
        </w:rPr>
        <w:t xml:space="preserve">: </w:t>
      </w:r>
      <w:r>
        <w:rPr>
          <w:rFonts w:ascii="Roboto" w:hAnsi="Roboto"/>
        </w:rPr>
        <w:tab/>
      </w:r>
      <w:r>
        <w:rPr>
          <w:rFonts w:ascii="Roboto" w:hAnsi="Roboto"/>
        </w:rPr>
        <w:tab/>
        <w:t>1</w:t>
      </w:r>
      <w:r w:rsidR="00543DEC">
        <w:rPr>
          <w:rFonts w:ascii="Roboto" w:hAnsi="Roboto"/>
        </w:rPr>
        <w:t xml:space="preserve">5 </w:t>
      </w:r>
      <w:proofErr w:type="gramStart"/>
      <w:r>
        <w:rPr>
          <w:rFonts w:ascii="Roboto" w:hAnsi="Roboto"/>
        </w:rPr>
        <w:t>p</w:t>
      </w:r>
      <w:r>
        <w:rPr>
          <w:rFonts w:ascii="Roboto" w:hAnsi="Roboto"/>
        </w:rPr>
        <w:t>ts</w:t>
      </w:r>
      <w:proofErr w:type="gramEnd"/>
    </w:p>
    <w:p w14:paraId="4F20B2F9" w14:textId="7C2EA221" w:rsidR="000F2C3D" w:rsidRDefault="000F2C3D" w:rsidP="000F2C3D">
      <w:pPr>
        <w:pStyle w:val="ListParagraph"/>
        <w:numPr>
          <w:ilvl w:val="0"/>
          <w:numId w:val="3"/>
        </w:numPr>
        <w:spacing w:after="0" w:line="240" w:lineRule="auto"/>
        <w:rPr>
          <w:rFonts w:ascii="Roboto" w:hAnsi="Roboto"/>
        </w:rPr>
      </w:pPr>
      <w:r>
        <w:rPr>
          <w:rFonts w:ascii="Roboto" w:hAnsi="Roboto"/>
        </w:rPr>
        <w:t>5-9 years utilizing HMIS</w:t>
      </w:r>
      <w:r>
        <w:rPr>
          <w:rFonts w:ascii="Roboto" w:hAnsi="Roboto"/>
        </w:rPr>
        <w:t xml:space="preserve">: </w:t>
      </w:r>
      <w:r>
        <w:rPr>
          <w:rFonts w:ascii="Roboto" w:hAnsi="Roboto"/>
        </w:rPr>
        <w:tab/>
      </w:r>
      <w:r>
        <w:rPr>
          <w:rFonts w:ascii="Roboto" w:hAnsi="Roboto"/>
        </w:rPr>
        <w:tab/>
      </w:r>
      <w:r>
        <w:rPr>
          <w:rFonts w:ascii="Roboto" w:hAnsi="Roboto"/>
        </w:rPr>
        <w:tab/>
      </w:r>
      <w:r>
        <w:rPr>
          <w:rFonts w:ascii="Roboto" w:hAnsi="Roboto"/>
        </w:rPr>
        <w:t>5</w:t>
      </w:r>
      <w:r>
        <w:rPr>
          <w:rFonts w:ascii="Roboto" w:hAnsi="Roboto"/>
        </w:rPr>
        <w:t xml:space="preserve"> </w:t>
      </w:r>
      <w:proofErr w:type="gramStart"/>
      <w:r>
        <w:rPr>
          <w:rFonts w:ascii="Roboto" w:hAnsi="Roboto"/>
        </w:rPr>
        <w:t>p</w:t>
      </w:r>
      <w:r>
        <w:rPr>
          <w:rFonts w:ascii="Roboto" w:hAnsi="Roboto"/>
        </w:rPr>
        <w:t>ts</w:t>
      </w:r>
      <w:proofErr w:type="gramEnd"/>
    </w:p>
    <w:p w14:paraId="03B9087B" w14:textId="55E43086" w:rsidR="000F2C3D" w:rsidRDefault="000F2C3D" w:rsidP="000F2C3D">
      <w:pPr>
        <w:pStyle w:val="ListParagraph"/>
        <w:numPr>
          <w:ilvl w:val="0"/>
          <w:numId w:val="3"/>
        </w:numPr>
        <w:spacing w:after="0" w:line="240" w:lineRule="auto"/>
        <w:rPr>
          <w:rFonts w:ascii="Roboto" w:hAnsi="Roboto"/>
        </w:rPr>
      </w:pPr>
      <w:r>
        <w:rPr>
          <w:rFonts w:ascii="Roboto" w:hAnsi="Roboto"/>
        </w:rPr>
        <w:t>Fewer than five years:</w:t>
      </w:r>
      <w:r>
        <w:rPr>
          <w:rFonts w:ascii="Roboto" w:hAnsi="Roboto"/>
        </w:rPr>
        <w:tab/>
      </w:r>
      <w:r w:rsidRPr="000F2C3D">
        <w:rPr>
          <w:rFonts w:ascii="Roboto" w:hAnsi="Roboto"/>
        </w:rPr>
        <w:tab/>
      </w:r>
      <w:r w:rsidRPr="000F2C3D">
        <w:rPr>
          <w:rFonts w:ascii="Roboto" w:hAnsi="Roboto"/>
        </w:rPr>
        <w:tab/>
      </w:r>
      <w:r w:rsidRPr="000F2C3D">
        <w:rPr>
          <w:rFonts w:ascii="Roboto" w:hAnsi="Roboto"/>
        </w:rPr>
        <w:tab/>
      </w:r>
      <w:r>
        <w:rPr>
          <w:rFonts w:ascii="Roboto" w:hAnsi="Roboto"/>
        </w:rPr>
        <w:t>3</w:t>
      </w:r>
      <w:r w:rsidRPr="000F2C3D">
        <w:rPr>
          <w:rFonts w:ascii="Roboto" w:hAnsi="Roboto"/>
        </w:rPr>
        <w:t xml:space="preserve"> pts</w:t>
      </w:r>
    </w:p>
    <w:p w14:paraId="3894A5A7" w14:textId="1EFB84B7" w:rsidR="000F2C3D" w:rsidRPr="000F2C3D" w:rsidRDefault="000F2C3D" w:rsidP="002A1E6C">
      <w:pPr>
        <w:pStyle w:val="ListParagraph"/>
        <w:numPr>
          <w:ilvl w:val="0"/>
          <w:numId w:val="3"/>
        </w:numPr>
        <w:spacing w:after="0" w:line="240" w:lineRule="auto"/>
        <w:rPr>
          <w:rFonts w:ascii="Roboto" w:hAnsi="Roboto"/>
        </w:rPr>
      </w:pPr>
      <w:r>
        <w:rPr>
          <w:rFonts w:ascii="Roboto" w:hAnsi="Roboto"/>
        </w:rPr>
        <w:t>No experience:</w:t>
      </w:r>
      <w:r>
        <w:rPr>
          <w:rFonts w:ascii="Roboto" w:hAnsi="Roboto"/>
        </w:rPr>
        <w:tab/>
      </w:r>
      <w:r>
        <w:rPr>
          <w:rFonts w:ascii="Roboto" w:hAnsi="Roboto"/>
        </w:rPr>
        <w:tab/>
      </w:r>
      <w:r>
        <w:rPr>
          <w:rFonts w:ascii="Roboto" w:hAnsi="Roboto"/>
        </w:rPr>
        <w:tab/>
      </w:r>
      <w:r>
        <w:rPr>
          <w:rFonts w:ascii="Roboto" w:hAnsi="Roboto"/>
        </w:rPr>
        <w:tab/>
        <w:t>0 pts</w:t>
      </w:r>
    </w:p>
    <w:p w14:paraId="6F7C3026" w14:textId="77777777" w:rsidR="000F2C3D" w:rsidRDefault="000F2C3D" w:rsidP="002A1E6C">
      <w:pPr>
        <w:spacing w:after="0" w:line="240" w:lineRule="auto"/>
        <w:rPr>
          <w:rFonts w:ascii="Roboto" w:hAnsi="Roboto"/>
          <w:color w:val="202124"/>
          <w:shd w:val="clear" w:color="auto" w:fill="FFFFFF"/>
        </w:rPr>
      </w:pPr>
    </w:p>
    <w:p w14:paraId="7B885E0C" w14:textId="3999D637" w:rsidR="00A34443" w:rsidRDefault="00A34443" w:rsidP="002A1E6C">
      <w:pPr>
        <w:spacing w:after="0" w:line="240" w:lineRule="auto"/>
        <w:rPr>
          <w:rFonts w:ascii="Roboto" w:hAnsi="Roboto"/>
          <w:color w:val="202124"/>
          <w:shd w:val="clear" w:color="auto" w:fill="FFFFFF"/>
        </w:rPr>
      </w:pPr>
      <w:r>
        <w:rPr>
          <w:rFonts w:ascii="Roboto" w:hAnsi="Roboto"/>
          <w:color w:val="202124"/>
          <w:shd w:val="clear" w:color="auto" w:fill="FFFFFF"/>
        </w:rPr>
        <w:t>Participation in the Statewide HMIS Implementation</w:t>
      </w:r>
      <w:r w:rsidR="000F2C3D">
        <w:rPr>
          <w:rFonts w:ascii="Roboto" w:hAnsi="Roboto"/>
          <w:color w:val="202124"/>
          <w:shd w:val="clear" w:color="auto" w:fill="FFFFFF"/>
        </w:rPr>
        <w:t xml:space="preserve"> – Maximum 15 Points</w:t>
      </w:r>
    </w:p>
    <w:p w14:paraId="3ECE3904" w14:textId="405E90B4" w:rsidR="000F2C3D" w:rsidRDefault="000F2C3D" w:rsidP="002A1E6C">
      <w:pPr>
        <w:spacing w:after="0" w:line="240" w:lineRule="auto"/>
        <w:rPr>
          <w:rFonts w:ascii="Roboto" w:hAnsi="Roboto"/>
          <w:color w:val="202124"/>
          <w:shd w:val="clear" w:color="auto" w:fill="FFFFFF"/>
        </w:rPr>
      </w:pPr>
      <w:r w:rsidRPr="000F2C3D">
        <w:rPr>
          <w:rFonts w:ascii="Roboto" w:hAnsi="Roboto"/>
          <w:i/>
          <w:iCs/>
          <w:color w:val="202124"/>
          <w:shd w:val="clear" w:color="auto" w:fill="FFFFFF"/>
        </w:rPr>
        <w:t>Scoring:</w:t>
      </w:r>
      <w:r>
        <w:rPr>
          <w:rFonts w:ascii="Roboto" w:hAnsi="Roboto"/>
          <w:color w:val="202124"/>
          <w:shd w:val="clear" w:color="auto" w:fill="FFFFFF"/>
        </w:rPr>
        <w:t xml:space="preserve"> Applicants will be scored based on response to the following:</w:t>
      </w:r>
    </w:p>
    <w:p w14:paraId="05ADEC0A" w14:textId="5DBBC52F" w:rsidR="00A34443" w:rsidRPr="00E3767A" w:rsidRDefault="00A34443" w:rsidP="00A34443">
      <w:pPr>
        <w:numPr>
          <w:ilvl w:val="0"/>
          <w:numId w:val="3"/>
        </w:numPr>
        <w:spacing w:after="0" w:line="240" w:lineRule="auto"/>
        <w:rPr>
          <w:rFonts w:ascii="Roboto" w:hAnsi="Roboto"/>
        </w:rPr>
      </w:pPr>
      <w:r>
        <w:rPr>
          <w:rFonts w:ascii="Roboto" w:hAnsi="Roboto"/>
        </w:rPr>
        <w:t>Will participate in the HMIS Statewide Implementation</w:t>
      </w:r>
      <w:r w:rsidR="000F2C3D">
        <w:rPr>
          <w:rFonts w:ascii="Roboto" w:hAnsi="Roboto"/>
        </w:rPr>
        <w:t>:</w:t>
      </w:r>
      <w:r w:rsidR="000F2C3D">
        <w:rPr>
          <w:rFonts w:ascii="Roboto" w:hAnsi="Roboto"/>
        </w:rPr>
        <w:tab/>
      </w:r>
      <w:r w:rsidR="000F2C3D">
        <w:rPr>
          <w:rFonts w:ascii="Roboto" w:hAnsi="Roboto"/>
        </w:rPr>
        <w:tab/>
      </w:r>
      <w:r w:rsidR="000F2C3D">
        <w:rPr>
          <w:rFonts w:ascii="Roboto" w:hAnsi="Roboto"/>
        </w:rPr>
        <w:tab/>
        <w:t>1</w:t>
      </w:r>
      <w:r w:rsidRPr="00E3767A">
        <w:rPr>
          <w:rFonts w:ascii="Roboto" w:hAnsi="Roboto"/>
        </w:rPr>
        <w:t>5 Pts</w:t>
      </w:r>
    </w:p>
    <w:p w14:paraId="7C44F5A0" w14:textId="1BC9A508" w:rsidR="00A34443" w:rsidRDefault="000F2C3D" w:rsidP="00A34443">
      <w:pPr>
        <w:numPr>
          <w:ilvl w:val="0"/>
          <w:numId w:val="3"/>
        </w:numPr>
        <w:spacing w:after="0" w:line="240" w:lineRule="auto"/>
        <w:rPr>
          <w:rFonts w:ascii="Roboto" w:hAnsi="Roboto"/>
        </w:rPr>
      </w:pPr>
      <w:r>
        <w:rPr>
          <w:rFonts w:ascii="Roboto" w:hAnsi="Roboto"/>
        </w:rPr>
        <w:t>Will consider participating in the</w:t>
      </w:r>
      <w:r w:rsidRPr="000F2C3D">
        <w:rPr>
          <w:rFonts w:ascii="Roboto" w:hAnsi="Roboto"/>
        </w:rPr>
        <w:t xml:space="preserve"> </w:t>
      </w:r>
      <w:r>
        <w:rPr>
          <w:rFonts w:ascii="Roboto" w:hAnsi="Roboto"/>
        </w:rPr>
        <w:t>HMIS Statewide Implementation</w:t>
      </w:r>
      <w:r w:rsidR="00A34443">
        <w:rPr>
          <w:rFonts w:ascii="Roboto" w:hAnsi="Roboto"/>
        </w:rPr>
        <w:t xml:space="preserve">: </w:t>
      </w:r>
      <w:r w:rsidR="00A34443" w:rsidRPr="00E3767A">
        <w:rPr>
          <w:rFonts w:ascii="Roboto" w:hAnsi="Roboto"/>
        </w:rPr>
        <w:t xml:space="preserve"> </w:t>
      </w:r>
      <w:r w:rsidR="00A34443" w:rsidRPr="00E3767A">
        <w:rPr>
          <w:rFonts w:ascii="Roboto" w:hAnsi="Roboto"/>
        </w:rPr>
        <w:tab/>
      </w:r>
      <w:r>
        <w:rPr>
          <w:rFonts w:ascii="Roboto" w:hAnsi="Roboto"/>
        </w:rPr>
        <w:t>5</w:t>
      </w:r>
      <w:r w:rsidR="00A34443" w:rsidRPr="00E3767A">
        <w:rPr>
          <w:rFonts w:ascii="Roboto" w:hAnsi="Roboto"/>
        </w:rPr>
        <w:t xml:space="preserve"> Pts</w:t>
      </w:r>
    </w:p>
    <w:p w14:paraId="7C8FEB97" w14:textId="09B0636C" w:rsidR="00A34443" w:rsidRPr="002A1E6C" w:rsidRDefault="00A34443" w:rsidP="00A34443">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 xml:space="preserve">participate in the </w:t>
      </w:r>
      <w:r w:rsidR="000F2C3D">
        <w:rPr>
          <w:rFonts w:ascii="Roboto" w:hAnsi="Roboto"/>
        </w:rPr>
        <w:t>HMIS Statewide Implementation</w:t>
      </w:r>
      <w:r w:rsidRPr="00E3767A">
        <w:rPr>
          <w:rFonts w:ascii="Roboto" w:hAnsi="Roboto"/>
        </w:rPr>
        <w:t>:</w:t>
      </w:r>
      <w:r w:rsidR="000F2C3D">
        <w:rPr>
          <w:rFonts w:ascii="Roboto" w:hAnsi="Roboto"/>
        </w:rPr>
        <w:tab/>
      </w:r>
      <w:r w:rsidRPr="00E3767A">
        <w:rPr>
          <w:rFonts w:ascii="Roboto" w:hAnsi="Roboto"/>
        </w:rPr>
        <w:tab/>
        <w:t xml:space="preserve">0 </w:t>
      </w:r>
      <w:proofErr w:type="gramStart"/>
      <w:r w:rsidRPr="00E3767A">
        <w:rPr>
          <w:rFonts w:ascii="Roboto" w:hAnsi="Roboto"/>
        </w:rPr>
        <w:t>pts</w:t>
      </w:r>
      <w:proofErr w:type="gramEnd"/>
    </w:p>
    <w:p w14:paraId="44718203" w14:textId="384DF26C" w:rsidR="00A34443" w:rsidRDefault="00A34443" w:rsidP="002A1E6C">
      <w:pPr>
        <w:spacing w:after="0" w:line="240" w:lineRule="auto"/>
        <w:rPr>
          <w:rFonts w:ascii="Roboto" w:hAnsi="Roboto"/>
          <w:color w:val="202124"/>
          <w:shd w:val="clear" w:color="auto" w:fill="FFFFFF"/>
        </w:rPr>
      </w:pPr>
    </w:p>
    <w:p w14:paraId="6E697FEE" w14:textId="77777777" w:rsidR="002A1E6C" w:rsidRDefault="002A1E6C" w:rsidP="002A1E6C">
      <w:pPr>
        <w:spacing w:after="0" w:line="240" w:lineRule="auto"/>
        <w:rPr>
          <w:rFonts w:ascii="Roboto" w:hAnsi="Roboto"/>
          <w:color w:val="202124"/>
          <w:shd w:val="clear" w:color="auto" w:fill="FFFFFF"/>
        </w:rPr>
      </w:pPr>
    </w:p>
    <w:p w14:paraId="72108DAB" w14:textId="77777777" w:rsidR="002A1E6C" w:rsidRDefault="002A1E6C" w:rsidP="002A1E6C">
      <w:pPr>
        <w:spacing w:after="0" w:line="240" w:lineRule="auto"/>
        <w:rPr>
          <w:rFonts w:ascii="Roboto" w:hAnsi="Roboto"/>
          <w:color w:val="202124"/>
          <w:shd w:val="clear" w:color="auto" w:fill="FFFFFF"/>
        </w:rPr>
      </w:pPr>
    </w:p>
    <w:p w14:paraId="30F7386D" w14:textId="77777777" w:rsidR="002A1E6C" w:rsidRDefault="002A1E6C" w:rsidP="002A1E6C">
      <w:pPr>
        <w:spacing w:after="0" w:line="240" w:lineRule="auto"/>
        <w:rPr>
          <w:rFonts w:ascii="Roboto" w:hAnsi="Roboto"/>
          <w:color w:val="202124"/>
          <w:shd w:val="clear" w:color="auto" w:fill="FFFFFF"/>
        </w:rPr>
      </w:pPr>
    </w:p>
    <w:p w14:paraId="088660F7" w14:textId="77777777" w:rsidR="002A1E6C" w:rsidRPr="002A1E6C" w:rsidRDefault="002A1E6C" w:rsidP="002A1E6C">
      <w:pPr>
        <w:spacing w:after="0" w:line="240" w:lineRule="auto"/>
        <w:rPr>
          <w:rFonts w:ascii="Roboto" w:hAnsi="Roboto"/>
          <w:b/>
          <w:bCs/>
        </w:rPr>
      </w:pPr>
    </w:p>
    <w:p w14:paraId="107FA71E" w14:textId="77777777" w:rsidR="001700E6" w:rsidRPr="000E55D7" w:rsidRDefault="001700E6" w:rsidP="001700E6">
      <w:pPr>
        <w:spacing w:after="0" w:line="240" w:lineRule="auto"/>
        <w:rPr>
          <w:rFonts w:ascii="Roboto" w:hAnsi="Roboto"/>
          <w:i/>
          <w:iCs/>
        </w:rPr>
      </w:pPr>
    </w:p>
    <w:p w14:paraId="7C1B49EE" w14:textId="77777777" w:rsidR="001700E6" w:rsidRDefault="001700E6" w:rsidP="001700E6">
      <w:pPr>
        <w:spacing w:after="0" w:line="240" w:lineRule="auto"/>
        <w:rPr>
          <w:rFonts w:ascii="Roboto" w:hAnsi="Roboto"/>
        </w:rPr>
      </w:pPr>
    </w:p>
    <w:p w14:paraId="5BD6C1A5" w14:textId="77777777" w:rsidR="001700E6" w:rsidRDefault="001700E6" w:rsidP="00C5554D">
      <w:pPr>
        <w:spacing w:after="0" w:line="240" w:lineRule="auto"/>
      </w:pPr>
    </w:p>
    <w:sectPr w:rsidR="0017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E5E"/>
    <w:multiLevelType w:val="hybridMultilevel"/>
    <w:tmpl w:val="F3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85C"/>
    <w:multiLevelType w:val="hybridMultilevel"/>
    <w:tmpl w:val="3D44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F023C"/>
    <w:multiLevelType w:val="hybridMultilevel"/>
    <w:tmpl w:val="DF1A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8687">
    <w:abstractNumId w:val="1"/>
  </w:num>
  <w:num w:numId="2" w16cid:durableId="1377121869">
    <w:abstractNumId w:val="4"/>
  </w:num>
  <w:num w:numId="3" w16cid:durableId="1917738479">
    <w:abstractNumId w:val="5"/>
  </w:num>
  <w:num w:numId="4" w16cid:durableId="1546719629">
    <w:abstractNumId w:val="0"/>
  </w:num>
  <w:num w:numId="5" w16cid:durableId="622619326">
    <w:abstractNumId w:val="3"/>
  </w:num>
  <w:num w:numId="6" w16cid:durableId="208791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0E6"/>
    <w:rsid w:val="00011AF6"/>
    <w:rsid w:val="000F2C3D"/>
    <w:rsid w:val="00154942"/>
    <w:rsid w:val="001700E6"/>
    <w:rsid w:val="00260E05"/>
    <w:rsid w:val="00262487"/>
    <w:rsid w:val="00277CDD"/>
    <w:rsid w:val="002A1E6C"/>
    <w:rsid w:val="003034C9"/>
    <w:rsid w:val="004D6410"/>
    <w:rsid w:val="005062B0"/>
    <w:rsid w:val="00540CA0"/>
    <w:rsid w:val="00543DEC"/>
    <w:rsid w:val="006350E9"/>
    <w:rsid w:val="007953CF"/>
    <w:rsid w:val="007F5F54"/>
    <w:rsid w:val="00871126"/>
    <w:rsid w:val="00872621"/>
    <w:rsid w:val="00872DD8"/>
    <w:rsid w:val="008A5B05"/>
    <w:rsid w:val="008E57B2"/>
    <w:rsid w:val="009E4C5B"/>
    <w:rsid w:val="00A34443"/>
    <w:rsid w:val="00B33267"/>
    <w:rsid w:val="00B4472E"/>
    <w:rsid w:val="00C01B55"/>
    <w:rsid w:val="00C5554D"/>
    <w:rsid w:val="00D41B09"/>
    <w:rsid w:val="00D75FD3"/>
    <w:rsid w:val="00F2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AA4"/>
  <w15:chartTrackingRefBased/>
  <w15:docId w15:val="{3FBFDBAA-31A6-4B15-BE80-9DE76AF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E6"/>
    <w:pPr>
      <w:ind w:left="720"/>
      <w:contextualSpacing/>
    </w:pPr>
  </w:style>
  <w:style w:type="character" w:styleId="Hyperlink">
    <w:name w:val="Hyperlink"/>
    <w:basedOn w:val="DefaultParagraphFont"/>
    <w:uiPriority w:val="99"/>
    <w:unhideWhenUsed/>
    <w:rsid w:val="00A34443"/>
    <w:rPr>
      <w:color w:val="0000FF" w:themeColor="hyperlink"/>
      <w:u w:val="single"/>
    </w:rPr>
  </w:style>
  <w:style w:type="character" w:styleId="UnresolvedMention">
    <w:name w:val="Unresolved Mention"/>
    <w:basedOn w:val="DefaultParagraphFont"/>
    <w:uiPriority w:val="99"/>
    <w:semiHidden/>
    <w:unhideWhenUsed/>
    <w:rsid w:val="00A34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6261/hmis-lead-ser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mislearn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B9C22-DA1B-4F4F-BCD6-9E9A0732BC01}">
  <ds:schemaRefs>
    <ds:schemaRef ds:uri="http://schemas.microsoft.com/sharepoint/v3/contenttype/forms"/>
  </ds:schemaRefs>
</ds:datastoreItem>
</file>

<file path=customXml/itemProps2.xml><?xml version="1.0" encoding="utf-8"?>
<ds:datastoreItem xmlns:ds="http://schemas.openxmlformats.org/officeDocument/2006/customXml" ds:itemID="{C7F76D33-EF6B-4A5A-8DEC-92705892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1C0E5-AA1B-41FF-AF0A-D7FF6E13EB9C}">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cp:lastModifiedBy>
  <cp:revision>4</cp:revision>
  <dcterms:created xsi:type="dcterms:W3CDTF">2023-08-12T13:56:00Z</dcterms:created>
  <dcterms:modified xsi:type="dcterms:W3CDTF">2023-08-12T14:44:00Z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